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0D6D" w:rsidRDefault="008D0D6D" w:rsidP="008D0D6D">
      <w:pPr>
        <w:ind w:firstLine="0"/>
        <w:jc w:val="center"/>
        <w:rPr>
          <w:b/>
        </w:rPr>
      </w:pPr>
      <w:r>
        <w:rPr>
          <w:b/>
        </w:rPr>
        <w:t>CO VŠECHNO VZALA VELKÁ VODA,</w:t>
      </w:r>
    </w:p>
    <w:p w:rsidR="008D0D6D" w:rsidRDefault="008D0D6D" w:rsidP="008D0D6D">
      <w:pPr>
        <w:ind w:firstLine="0"/>
        <w:jc w:val="center"/>
        <w:rPr>
          <w:b/>
        </w:rPr>
      </w:pPr>
      <w:r>
        <w:rPr>
          <w:b/>
        </w:rPr>
        <w:t>aneb malé zamyšlení nad současností a budoucností AČR</w:t>
      </w:r>
    </w:p>
    <w:p w:rsidR="008D0D6D" w:rsidRDefault="008D0D6D" w:rsidP="008D0D6D">
      <w:r>
        <w:t xml:space="preserve">V posledních desetiletích jakoby se nám příroda mstila za zpupnost, kterou jsme kdysi vůči ní projevovali. Jen si vzpomeňme na „slavnou“ píseň, kde se sborově pělo: „Poručíme větru, dešti …“. Velké povodně si u nás podávají ruku. Jen tak namátkou ty největší: 1997, 2002, 2006, 2010. No a také letošní rok si s těmi předchozími v ničem nezadal. I přes vynaložené miliardy korun na protipovodňová opatření si s námi zase živel stále dělá, co chce. </w:t>
      </w:r>
    </w:p>
    <w:p w:rsidR="008D0D6D" w:rsidRDefault="008D0D6D" w:rsidP="008D0D6D">
      <w:r>
        <w:t xml:space="preserve">Zažil jsem těch povodní již několik. Ne, že by mě voda vyplavila, ale zúčastnil jsem se v rámci své profese některých záchranných prací a následně i odstraňování napáchaných škod. Před vznikem Integrovaného záchranného systému (IZS) to byli především příslušníci armády, kteří byli vždy mezi prvními, kdo poskytoval pomocnou ruku při záchraně lidských životů, záchraně majetku a dalších hodnot. Také odstraňování napáchaných škod nebylo myslitelné bez jejich pomoci. Stát (rozuměj daňoví poplatníci) vynakládal nemalé prostředky na armádu, na její vybavení moderními prostředky a na její výcvik. Drtivá většina vojáků z povolání i vojáků základní služby byla vždy připravena a schopna v krizových situacích prokázat svoje organizační schopnosti, vycvičenost a mistrovství v ovládání svěřené techniky. Tedy včetně pomoci obyvatelstvu při likvidaci následků různých živelních pohrom. Vždyť naše armáda tady vždy byla pro službu vlasti a občanům. Obdobné je to i v současné době, kdy máme profesionální AČR. </w:t>
      </w:r>
    </w:p>
    <w:p w:rsidR="008D0D6D" w:rsidRDefault="008D0D6D" w:rsidP="008D0D6D">
      <w:r>
        <w:t xml:space="preserve">Vzpomínám například na povodně v roce 1992. Kolinec, Sušice a další vesnice a města v okolí řeky Otavy se ocitly pod vodou. Navíc se protrhla hráz u rybníka ve Velharticích. V záplavové vlně se ocitlo několik dětských táborů, protože se tato událost stala v době letních prázdnin. Vojáci ze Sušice, Klatov, Střelských Hoštic a z dalších posádkových měst byli první, kdo v noci zachraňovali životy dětí z dětských táborů, občanů z měst i vesnic. Vojáci byli první, kdo podali pomocnou ruku při odstraňování napáchaných škod. Teprve později do zasažených míst přijížděli různí „politici“. Ti si také po povodních vyhodnotili, jak dobře splnili své povinnosti vůči občanům, svým voličům. Podíl armády tehdy nikdo neocenil. Ale taková tehdy byla doba. Armáda nebyla moc v kurzu. </w:t>
      </w:r>
    </w:p>
    <w:p w:rsidR="008D0D6D" w:rsidRDefault="008D0D6D" w:rsidP="008D0D6D">
      <w:r>
        <w:t xml:space="preserve">Katastrofální povodně v letech 1997 a 2002. Dosud máme v paměti ty desítky mrtvých, ty strašné obrázky ze zaplavených stovek obcí, tisíců hektarů pozemků, stržených mostů, zničených obydlí. Osada Troubky se stala synonymem povodní z roku 1997. Synonym těch dalších povodní bychom mohli jmenovat desítky. Opět zde byli vojáci naší armády, kteří se svojí technikou přispěchali na pomoc mezi prvními. Lidé ze zaplavených oblastí je vítali jako své spasitele. Jako ty, na které se vždy a za všech okolností mohou spolehnout. </w:t>
      </w:r>
    </w:p>
    <w:p w:rsidR="008D0D6D" w:rsidRDefault="008D0D6D" w:rsidP="008D0D6D">
      <w:r>
        <w:t xml:space="preserve">V roce 2002 jsem se, jako mnoho dalších příslušníků armády, opět zúčastnil řízení záchranných prací. Tentokrát jsem měl možnost pracovat ve štábu v Táboře, odkud se řídilo nasazení příslušníků armády v celé zaplavené oblasti. Tehdy bylo nasazeno přes 9000 vojáků a stovky kusů vojenské techniky. Byla to úžasná souhra lidí všech možných odborností. Vždyť se nejednalo jen o evakuační, záchranné a úklidové práce, ale ti vojáci a evakuovaní lidé museli být také někde ubytováni, bylo nutné je nakrmit, dát jim suché a čisté prádlo a oděv, poskytovat zdravotnickou a lékařskou pomoc, a to nejen vojákům, ale i občanům zasažených obcí. Důležitá byla také práce vojenských psychologů. </w:t>
      </w:r>
    </w:p>
    <w:p w:rsidR="008D0D6D" w:rsidRDefault="008D0D6D" w:rsidP="008D0D6D">
      <w:r>
        <w:lastRenderedPageBreak/>
        <w:t xml:space="preserve">Také nasazená technika potřebovala doplňovat pohonné hmoty, bylo nutné ji ošetřovat a opravovat tak, aby mohla dopravovat tisíce tun materiálu, včetně nadrozměrných souprav mostů. Vzpomínám, jak posluchači Vojenské akademie z Brna přes noc zpracovávali nezbytnou projektovou dokumentaci ke stavbě mostů a již druhý den vojenští ženisté tyto mosty stavěli. Mimochodem, některé z nich slouží do současné doby. Díky tomu také bylo v nepředstavitelně krátké době možné zaplavené obce zásobovat nezbytným materiálem. Vojáci bez rozdílu hodností, odbornosti či místa dislokace posádky zasloužili absolutorium. Prokázali vysoký stupeň vycvičenosti a vysokou úroveň morálky. To se týkalo jak vojáků základní služby, tak vojáků z povolání. </w:t>
      </w:r>
    </w:p>
    <w:p w:rsidR="008D0D6D" w:rsidRDefault="008D0D6D" w:rsidP="008D0D6D">
      <w:r>
        <w:t>Jedním z předpokladů takového rozsáhlého nasazení příslušníků AČR byly bezesporu možnosti, kterými armáda v té době disponovala. Nejen početní stavy umožňovaly nasadit takové množství lidí a techniky, ale také dislokace jednotlivých posádek dávala předpoklady pro jejich včasné nasazení tam, kde to bylo nezbytné. Vždyť především záchrana lidí je otázkou času a také možností disponovat nezbytnou a vhodnou technikou. Takovými schopnostmi tehdejší armáda disponovala.</w:t>
      </w:r>
    </w:p>
    <w:p w:rsidR="008D0D6D" w:rsidRDefault="008D0D6D" w:rsidP="008D0D6D">
      <w:r>
        <w:t xml:space="preserve">8. 6. 2013 jsem si v deníku Právo se zájmem přečetl článek bývalého zástupce náčelníka Generálního štábu AČR, generála Halašky. Ten článek nesl název: „Proč tak málo a proč tak pozdě“. Ve svém obsahu je to vlastně kritika rozsahu a načasování nasazení příslušníků AČR při záplavách v tomto roce. Já nemohu než s touto kritikou ze strany generála Halašky souhlasit. Příslušníci AČR totiž nebyli mezi těmi, kteří byli v té první linii při záchraně občanů, nebyli v první linii při realizaci protipovodňových opatření, ale v drtivé většině byli povoláni až na poskytování pomoci při odstraňování následků povodní. Samozřejmě, i takováto pomoc je důležitá a nutná. Ale tyto úklidové práce by měly být řešeny nasazením lidí rekrutovaných z jiných zdrojů. Například z dlouhodobě nezaměstnaných, zejména mladých lidí. </w:t>
      </w:r>
    </w:p>
    <w:p w:rsidR="008D0D6D" w:rsidRDefault="008D0D6D" w:rsidP="008D0D6D">
      <w:r>
        <w:t xml:space="preserve">Před nedávnem jsem četl názor, že naše armáda ztrácí své schopnosti k obraně území ČR, že se stává pouze nějakým kontingentem pro plnění úkolů v zahraničních misích. Tento názor si jistě zaslouží pozornost a v souvislosti se současnou rolí AČR při povodních alespoň malý komentář. </w:t>
      </w:r>
    </w:p>
    <w:p w:rsidR="008D0D6D" w:rsidRDefault="008D0D6D" w:rsidP="008D0D6D">
      <w:r>
        <w:t xml:space="preserve">Především je nutné konstatovat, že AČR za posledních více jak dvacet let prošla celou řadou změn. Ty se týkaly zejména složení a kvality velitelského sboru, významné redukce početního stavu příslušníků armády, ale také organizačního složení a struktury armády a výrazných změn v dislokaci jednotlivých útvarů. Zásadní změnou, která ovlivnila schopnosti a možnosti AČR byla také její profesionalizace. Ne všechna opatření byla ve prospěch AČR a jejích schopností, které také mnohdy nebyly v souladu s přijatými vojenskopolitickými dokumenty. </w:t>
      </w:r>
    </w:p>
    <w:p w:rsidR="008D0D6D" w:rsidRDefault="008D0D6D" w:rsidP="008D0D6D">
      <w:r>
        <w:t xml:space="preserve">Je zřejmé, že výše uvedené zásahy do života AČR byly především politického charakteru. Přesto jsem ale přesvědčen o tom, že zejména generalita naší armády měla nejen možnost, ale také povinnost kriticky se k těmto změnám vyjadřovat. Výsledek však ukazuje na to, že pro některé generály a další vojenské funkcionáře byla prioritou jejich vlastní kariéra. Jednoduše dali přednost soukromým a osobním ambicím před potřebami této země, které mají sloužit. </w:t>
      </w:r>
    </w:p>
    <w:p w:rsidR="008D0D6D" w:rsidRDefault="008D0D6D" w:rsidP="008D0D6D">
      <w:r>
        <w:t xml:space="preserve">S tímto názorem jistě můžete nesouhlasit. Uvedu však alespoň jeden přesvědčivý důkaz pro podporu mého názoru. Připomenu kauzu nákupu letounů CASA. V souladu s prvotní zadávací dokumentací, vypracované budoucími uživateli nakupovaných dopravních </w:t>
      </w:r>
      <w:r>
        <w:lastRenderedPageBreak/>
        <w:t xml:space="preserve">letounů, z různých podstatných důvodů letoun typu CASA nevyhovoval. V tomto smyslu byla také tato dokumentace podepsána bývalým NGŠ generálem Pickem. Po nějakém čase však tento generál svůj názor změnil a podpořil jiná kritéria pro nákup letounů. Těmto novým kritériím už letoun CASA odpovídal. Zájmy armády, tudíž i zájmy ČR musely jít stranou. Zvítězil zájem soukromý. Takových příkladů je však mnohem víc. </w:t>
      </w:r>
    </w:p>
    <w:p w:rsidR="008D0D6D" w:rsidRDefault="008D0D6D" w:rsidP="008D0D6D">
      <w:r>
        <w:t xml:space="preserve">Musíme si zákonitě položit otázku, zda se můžeme spolehnout na armádu, která má ve svém čele některé generály a důstojníky, kteří jsou schopni a ochotni zapomenout na svoji přísahu a místo toho, aby sloužili své vlasti, slouží zájmům různých pochybných, mnohdy mafiánských skupin. Samozřejmě, že takový přístup některých generálů a vysokých důstojníků má velmi negativní dopad i na morálku podřízených, a tím i na celkovou bojeschopnost AČR. </w:t>
      </w:r>
    </w:p>
    <w:p w:rsidR="008D0D6D" w:rsidRDefault="008D0D6D" w:rsidP="008D0D6D">
      <w:r>
        <w:t xml:space="preserve">Vojáci, kteří v dobré víře slouží v různých zahraničních misích, nasazují své životy a zdraví, kteří se poctivě připravují na svoji profesi, se zákonitě musí cítit poškozeni činností těchto lidí. Pravdou je, že tito nezodpovědní armádní funkcionáři zrazují své podřízené. Ničí výsledky jejich odpovědné a důležité práce. </w:t>
      </w:r>
    </w:p>
    <w:p w:rsidR="008D0D6D" w:rsidRDefault="008D0D6D" w:rsidP="008D0D6D">
      <w:r>
        <w:t>Také občané ČR by se měli ptát, jak takto zredukovaná armáda může bránit tuto republiku, jaké úkoly je vůbec ještě schopna pro obranu vlasti plnit. Ale pozor! Nenechme si vnutit odpověď, že za nás vše bude řešit NATO v rámci čl. 5 Washingtonské smlouvy. Zaprvé je to nepravdivá interpretace tohoto článku a zadruhé máme své historické zkušenosti. Známá moudrost našich předků říká, že kdo se nepoučí ze své historie, musí si ji prožít znovu.</w:t>
      </w:r>
    </w:p>
    <w:p w:rsidR="008D0D6D" w:rsidRDefault="008D0D6D" w:rsidP="008D0D6D"/>
    <w:p w:rsidR="008D0D6D" w:rsidRDefault="008D0D6D" w:rsidP="008D0D6D">
      <w:pPr>
        <w:ind w:firstLine="0"/>
      </w:pPr>
    </w:p>
    <w:p w:rsidR="008D0D6D" w:rsidRPr="00454EB8" w:rsidRDefault="008D0D6D" w:rsidP="008D0D6D">
      <w:pPr>
        <w:ind w:firstLine="0"/>
        <w:rPr>
          <w:i/>
        </w:rPr>
      </w:pPr>
      <w:r>
        <w:rPr>
          <w:i/>
        </w:rPr>
        <w:t>Ladislav Petráš</w:t>
      </w:r>
    </w:p>
    <w:p w:rsidR="008D0D6D" w:rsidRPr="00D31DEF" w:rsidRDefault="008D0D6D" w:rsidP="008D0D6D">
      <w:pPr>
        <w:ind w:firstLine="0"/>
      </w:pPr>
      <w:r>
        <w:t>červen 2013</w:t>
      </w:r>
    </w:p>
    <w:p w:rsidR="00900871" w:rsidRDefault="00900871">
      <w:bookmarkStart w:id="0" w:name="_GoBack"/>
      <w:bookmarkEnd w:id="0"/>
    </w:p>
    <w:sectPr w:rsidR="0090087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D6D"/>
    <w:rsid w:val="008D0D6D"/>
    <w:rsid w:val="009008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D0D6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cs-CZ" w:eastAsia="en-US" w:bidi="ar-SA"/>
      </w:rPr>
    </w:rPrDefault>
    <w:pPrDefault>
      <w:pPr>
        <w:spacing w:before="120" w:after="12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D0D6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1260</Words>
  <Characters>7439</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Ladislav Petráš</dc:creator>
  <cp:lastModifiedBy>Ladislav Petráš</cp:lastModifiedBy>
  <cp:revision>1</cp:revision>
  <dcterms:created xsi:type="dcterms:W3CDTF">2013-06-24T18:27:00Z</dcterms:created>
  <dcterms:modified xsi:type="dcterms:W3CDTF">2013-06-24T18:27:00Z</dcterms:modified>
</cp:coreProperties>
</file>